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«Шеговарское»</w:t>
      </w:r>
    </w:p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E97DE7" w:rsidRDefault="00E97DE7" w:rsidP="00E97DE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E97DE7" w:rsidRDefault="00E97DE7" w:rsidP="00E97DE7">
      <w:pPr>
        <w:rPr>
          <w:rFonts w:ascii="Calibri" w:eastAsia="Calibri" w:hAnsi="Calibri" w:cs="Calibri"/>
          <w:b/>
          <w:sz w:val="28"/>
          <w:szCs w:val="22"/>
        </w:rPr>
      </w:pPr>
    </w:p>
    <w:p w:rsidR="00E97DE7" w:rsidRDefault="00E97DE7" w:rsidP="00E97DE7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20 апреля 2015   года                                                                                               №  27</w:t>
      </w:r>
    </w:p>
    <w:p w:rsidR="00E97DE7" w:rsidRDefault="00E97DE7" w:rsidP="00AB4ACC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E97DE7" w:rsidRDefault="00E97DE7" w:rsidP="00AB4ACC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E97DE7" w:rsidRDefault="00AB4ACC" w:rsidP="00E97DE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r>
        <w:rPr>
          <w:rFonts w:eastAsia="Calibri"/>
          <w:b/>
          <w:bCs/>
          <w:sz w:val="28"/>
          <w:szCs w:val="28"/>
          <w:lang w:eastAsia="en-US"/>
        </w:rPr>
        <w:t>Об утверждении схем</w:t>
      </w:r>
      <w:r w:rsidR="00E97DE7">
        <w:rPr>
          <w:rFonts w:eastAsia="Calibri"/>
          <w:b/>
          <w:bCs/>
          <w:sz w:val="28"/>
          <w:szCs w:val="28"/>
          <w:lang w:eastAsia="en-US"/>
        </w:rPr>
        <w:t xml:space="preserve"> теплоснабжения, </w:t>
      </w:r>
      <w:r>
        <w:rPr>
          <w:rFonts w:eastAsia="Calibri"/>
          <w:b/>
          <w:bCs/>
          <w:sz w:val="28"/>
          <w:szCs w:val="28"/>
          <w:lang w:eastAsia="en-US"/>
        </w:rPr>
        <w:t xml:space="preserve"> водоснабжения и водоотведения  </w:t>
      </w:r>
      <w:r w:rsidR="00E97DE7">
        <w:rPr>
          <w:rFonts w:eastAsia="Calibri"/>
          <w:b/>
          <w:bCs/>
          <w:sz w:val="28"/>
          <w:szCs w:val="28"/>
          <w:lang w:eastAsia="en-US"/>
        </w:rPr>
        <w:t>м</w:t>
      </w:r>
      <w:r>
        <w:rPr>
          <w:rFonts w:eastAsia="Calibri"/>
          <w:b/>
          <w:bCs/>
          <w:sz w:val="28"/>
          <w:szCs w:val="28"/>
          <w:lang w:eastAsia="en-US"/>
        </w:rPr>
        <w:t>униципального образования «</w:t>
      </w:r>
      <w:r w:rsidR="00E97DE7">
        <w:rPr>
          <w:rFonts w:eastAsia="Calibri"/>
          <w:b/>
          <w:bCs/>
          <w:sz w:val="28"/>
          <w:szCs w:val="28"/>
          <w:lang w:eastAsia="en-US"/>
        </w:rPr>
        <w:t>Шеговарское</w:t>
      </w:r>
      <w:r>
        <w:rPr>
          <w:rFonts w:eastAsia="Calibri"/>
          <w:b/>
          <w:bCs/>
          <w:sz w:val="28"/>
          <w:szCs w:val="28"/>
          <w:lang w:eastAsia="en-US"/>
        </w:rPr>
        <w:t>» Шенкурского района Архангельской области</w:t>
      </w:r>
    </w:p>
    <w:bookmarkEnd w:id="0"/>
    <w:p w:rsidR="00E97DE7" w:rsidRDefault="00E97DE7" w:rsidP="00E97DE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E97DE7" w:rsidRDefault="00E97DE7" w:rsidP="00E97DE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B4ACC">
        <w:rPr>
          <w:sz w:val="28"/>
          <w:szCs w:val="28"/>
        </w:rPr>
        <w:t xml:space="preserve">В соответствии     с   Федеральным законом  </w:t>
      </w:r>
      <w:r>
        <w:rPr>
          <w:sz w:val="28"/>
          <w:szCs w:val="28"/>
        </w:rPr>
        <w:t xml:space="preserve"> </w:t>
      </w:r>
      <w:r w:rsidR="00AB4ACC">
        <w:rPr>
          <w:sz w:val="28"/>
          <w:szCs w:val="28"/>
        </w:rPr>
        <w:t>от 06.10.2003</w:t>
      </w:r>
      <w:r>
        <w:rPr>
          <w:sz w:val="28"/>
          <w:szCs w:val="28"/>
        </w:rPr>
        <w:t xml:space="preserve"> </w:t>
      </w:r>
      <w:r w:rsidR="00AB4ACC">
        <w:rPr>
          <w:sz w:val="28"/>
          <w:szCs w:val="28"/>
        </w:rPr>
        <w:t xml:space="preserve"> № 131-ФЗ</w:t>
      </w:r>
      <w:r>
        <w:rPr>
          <w:sz w:val="28"/>
          <w:szCs w:val="28"/>
        </w:rPr>
        <w:t xml:space="preserve"> </w:t>
      </w:r>
    </w:p>
    <w:p w:rsidR="00AB4ACC" w:rsidRPr="00E97DE7" w:rsidRDefault="00E97DE7" w:rsidP="00E97DE7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AB4ACC">
        <w:rPr>
          <w:sz w:val="28"/>
          <w:szCs w:val="28"/>
        </w:rPr>
        <w:t xml:space="preserve">Об общих принципах организации </w:t>
      </w:r>
      <w:r>
        <w:rPr>
          <w:sz w:val="28"/>
          <w:szCs w:val="28"/>
        </w:rPr>
        <w:t xml:space="preserve"> </w:t>
      </w:r>
      <w:r w:rsidR="00AB4ACC">
        <w:rPr>
          <w:sz w:val="28"/>
          <w:szCs w:val="28"/>
        </w:rPr>
        <w:t xml:space="preserve">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27.07.2010 N 190-ФЗ "О теплоснабжении",  Постановлением Правительства РФ от 22.02.2012 N 154 "О требованиях к схемам теплоснабжения, порядку их разработки и утверждения", </w:t>
      </w:r>
      <w:r w:rsidR="00AB4ACC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 от </w:t>
      </w:r>
      <w:r w:rsidR="00AB4ACC">
        <w:rPr>
          <w:sz w:val="28"/>
          <w:szCs w:val="28"/>
        </w:rPr>
        <w:t>07</w:t>
      </w:r>
      <w:r>
        <w:rPr>
          <w:sz w:val="28"/>
          <w:szCs w:val="28"/>
        </w:rPr>
        <w:t xml:space="preserve">.12.2011 </w:t>
      </w:r>
      <w:r w:rsidR="00AB4ACC">
        <w:rPr>
          <w:sz w:val="28"/>
          <w:szCs w:val="28"/>
        </w:rPr>
        <w:t xml:space="preserve">№ 416-ФЗ «О водоснабжении и водоотведении», </w:t>
      </w:r>
      <w:hyperlink r:id="rId5" w:anchor="Par82" w:history="1">
        <w:r w:rsidR="00AB4ACC">
          <w:rPr>
            <w:rStyle w:val="a3"/>
            <w:color w:val="000000"/>
            <w:sz w:val="28"/>
            <w:szCs w:val="28"/>
            <w:u w:val="none"/>
          </w:rPr>
          <w:t>требованиями</w:t>
        </w:r>
      </w:hyperlink>
      <w:r w:rsidR="00AB4ACC">
        <w:rPr>
          <w:sz w:val="28"/>
          <w:szCs w:val="28"/>
        </w:rPr>
        <w:t xml:space="preserve"> к содержанию схем водоснабжения и водоотведения, утвержденными постановлением Правительства Российской Федерации от 5 сентября </w:t>
      </w:r>
      <w:smartTag w:uri="urn:schemas-microsoft-com:office:smarttags" w:element="metricconverter">
        <w:smartTagPr>
          <w:attr w:name="ProductID" w:val="2013 г"/>
        </w:smartTagPr>
        <w:r w:rsidR="00AB4ACC">
          <w:rPr>
            <w:sz w:val="28"/>
            <w:szCs w:val="28"/>
          </w:rPr>
          <w:t>2013 г</w:t>
        </w:r>
      </w:smartTag>
      <w:r w:rsidR="00AB4ACC">
        <w:rPr>
          <w:sz w:val="28"/>
          <w:szCs w:val="28"/>
        </w:rPr>
        <w:t>. N 782, заключением по результатам публичных слушаний по проект</w:t>
      </w:r>
      <w:r>
        <w:rPr>
          <w:sz w:val="28"/>
          <w:szCs w:val="28"/>
        </w:rPr>
        <w:t>ам</w:t>
      </w:r>
      <w:r w:rsidR="00AB4ACC">
        <w:rPr>
          <w:sz w:val="28"/>
          <w:szCs w:val="28"/>
        </w:rPr>
        <w:t xml:space="preserve"> схем теплоснабжения</w:t>
      </w:r>
      <w:r>
        <w:rPr>
          <w:sz w:val="28"/>
          <w:szCs w:val="28"/>
        </w:rPr>
        <w:t xml:space="preserve">,  водоснабжения  и водоотведения </w:t>
      </w:r>
      <w:r w:rsidR="00AB4ACC">
        <w:rPr>
          <w:sz w:val="28"/>
          <w:szCs w:val="28"/>
        </w:rPr>
        <w:t xml:space="preserve"> МО «</w:t>
      </w:r>
      <w:r>
        <w:rPr>
          <w:sz w:val="28"/>
          <w:szCs w:val="28"/>
        </w:rPr>
        <w:t>Шеговарское</w:t>
      </w:r>
      <w:r w:rsidR="00AB4ACC">
        <w:rPr>
          <w:sz w:val="28"/>
          <w:szCs w:val="28"/>
        </w:rPr>
        <w:t xml:space="preserve">»  от </w:t>
      </w:r>
      <w:r>
        <w:rPr>
          <w:sz w:val="28"/>
          <w:szCs w:val="28"/>
        </w:rPr>
        <w:t>20  апреля 2015</w:t>
      </w:r>
      <w:r w:rsidR="00AB4ACC">
        <w:rPr>
          <w:sz w:val="28"/>
          <w:szCs w:val="28"/>
        </w:rPr>
        <w:t xml:space="preserve"> года</w:t>
      </w:r>
    </w:p>
    <w:p w:rsidR="00AB4ACC" w:rsidRDefault="00AB4ACC" w:rsidP="00AB4A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B4ACC" w:rsidRPr="00F96988" w:rsidRDefault="00AB4ACC" w:rsidP="00E97DE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988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C25D2" w:rsidRDefault="009C25D2" w:rsidP="009C25D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C25D2" w:rsidRDefault="009C25D2" w:rsidP="009C25D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EA0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A0A96">
        <w:rPr>
          <w:rFonts w:ascii="Times New Roman" w:hAnsi="Times New Roman" w:cs="Times New Roman"/>
          <w:sz w:val="28"/>
          <w:szCs w:val="28"/>
        </w:rPr>
        <w:t xml:space="preserve">  схему  теплоснабжения МО «Шеговарское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A0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</w:t>
      </w:r>
      <w:r w:rsidR="00EA0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EA0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A0A96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9C25D2" w:rsidRDefault="009C25D2" w:rsidP="009C25D2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EA0A96">
        <w:rPr>
          <w:b w:val="0"/>
          <w:sz w:val="28"/>
          <w:szCs w:val="28"/>
        </w:rPr>
        <w:t xml:space="preserve">1.1. </w:t>
      </w:r>
      <w:r>
        <w:rPr>
          <w:b w:val="0"/>
          <w:sz w:val="28"/>
          <w:szCs w:val="28"/>
        </w:rPr>
        <w:t>Определить единой теплоснабжающей организацией в МО «</w:t>
      </w:r>
      <w:r w:rsidR="00EA0A96">
        <w:rPr>
          <w:b w:val="0"/>
          <w:sz w:val="28"/>
          <w:szCs w:val="28"/>
        </w:rPr>
        <w:t>Шеговарское» ООО «Управляющая компания «Весна».</w:t>
      </w:r>
    </w:p>
    <w:p w:rsidR="00AB4ACC" w:rsidRDefault="00EA0A96" w:rsidP="00AB4A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</w:t>
      </w:r>
      <w:r w:rsidR="00AB4ACC">
        <w:rPr>
          <w:rFonts w:ascii="Times New Roman" w:hAnsi="Times New Roman" w:cs="Times New Roman"/>
          <w:sz w:val="28"/>
          <w:szCs w:val="28"/>
        </w:rPr>
        <w:t>Утвердить   схему в</w:t>
      </w:r>
      <w:r w:rsidR="00AB4ACC">
        <w:rPr>
          <w:rFonts w:ascii="Times New Roman" w:hAnsi="Times New Roman" w:cs="Times New Roman"/>
          <w:bCs/>
          <w:sz w:val="28"/>
        </w:rPr>
        <w:t>одоснабжения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AB4ACC">
        <w:rPr>
          <w:rFonts w:ascii="Times New Roman" w:hAnsi="Times New Roman" w:cs="Times New Roman"/>
          <w:bCs/>
          <w:sz w:val="28"/>
        </w:rPr>
        <w:t xml:space="preserve"> и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AB4ACC">
        <w:rPr>
          <w:rFonts w:ascii="Times New Roman" w:hAnsi="Times New Roman" w:cs="Times New Roman"/>
          <w:bCs/>
          <w:sz w:val="28"/>
        </w:rPr>
        <w:t>водоотведения</w:t>
      </w:r>
      <w:r w:rsidR="00AB4ACC">
        <w:rPr>
          <w:rFonts w:ascii="Times New Roman" w:hAnsi="Times New Roman" w:cs="Times New Roman"/>
          <w:sz w:val="28"/>
          <w:szCs w:val="28"/>
        </w:rPr>
        <w:t xml:space="preserve"> МО «</w:t>
      </w:r>
      <w:r>
        <w:rPr>
          <w:rFonts w:ascii="Times New Roman" w:hAnsi="Times New Roman" w:cs="Times New Roman"/>
          <w:sz w:val="28"/>
          <w:szCs w:val="28"/>
        </w:rPr>
        <w:t>Шеговарское</w:t>
      </w:r>
      <w:r w:rsidR="00AB4A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Шенкурского района</w:t>
      </w:r>
      <w:r w:rsidR="00AB4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ACC">
        <w:rPr>
          <w:rFonts w:ascii="Times New Roman" w:hAnsi="Times New Roman" w:cs="Times New Roman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="00AB4ACC">
        <w:rPr>
          <w:rFonts w:ascii="Times New Roman" w:hAnsi="Times New Roman" w:cs="Times New Roman"/>
          <w:sz w:val="28"/>
          <w:szCs w:val="28"/>
        </w:rPr>
        <w:t>.</w:t>
      </w:r>
    </w:p>
    <w:p w:rsidR="00AB4ACC" w:rsidRDefault="00AB4ACC" w:rsidP="00AB4A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A0A9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6"/>
          <w:szCs w:val="26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«Шенкурский муниципальный район» и опубликовать в «Информационном листе» МО «</w:t>
      </w:r>
      <w:r w:rsidR="00EA0A96">
        <w:rPr>
          <w:sz w:val="28"/>
          <w:szCs w:val="28"/>
        </w:rPr>
        <w:t>Шеговарское</w:t>
      </w:r>
      <w:r>
        <w:rPr>
          <w:sz w:val="28"/>
          <w:szCs w:val="28"/>
        </w:rPr>
        <w:t>».</w:t>
      </w:r>
    </w:p>
    <w:p w:rsidR="00AB4ACC" w:rsidRDefault="00AB4ACC" w:rsidP="00AB4ACC">
      <w:pPr>
        <w:pStyle w:val="ConsPlusTitle"/>
        <w:jc w:val="both"/>
        <w:rPr>
          <w:b w:val="0"/>
          <w:sz w:val="28"/>
          <w:szCs w:val="28"/>
        </w:rPr>
      </w:pPr>
    </w:p>
    <w:p w:rsidR="00AB4ACC" w:rsidRDefault="00AB4ACC" w:rsidP="00AB4ACC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B4ACC" w:rsidRDefault="00EA0A96" w:rsidP="00AB4ACC">
      <w:pPr>
        <w:rPr>
          <w:sz w:val="28"/>
          <w:szCs w:val="28"/>
        </w:rPr>
      </w:pPr>
      <w:r>
        <w:rPr>
          <w:sz w:val="28"/>
          <w:szCs w:val="28"/>
        </w:rPr>
        <w:t>МО «Шеговарское»</w:t>
      </w:r>
      <w:r w:rsidR="00AB4AC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     О.А. Клементьева</w:t>
      </w:r>
    </w:p>
    <w:p w:rsidR="00AB4ACC" w:rsidRDefault="00AB4ACC" w:rsidP="00AB4A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20B7D" w:rsidRDefault="00420B7D"/>
    <w:sectPr w:rsidR="0042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ED1"/>
    <w:rsid w:val="00093296"/>
    <w:rsid w:val="001372ED"/>
    <w:rsid w:val="00371ED1"/>
    <w:rsid w:val="00420B7D"/>
    <w:rsid w:val="009C25D2"/>
    <w:rsid w:val="00AB4ACC"/>
    <w:rsid w:val="00CB49C2"/>
    <w:rsid w:val="00E97DE7"/>
    <w:rsid w:val="00EA0A96"/>
    <w:rsid w:val="00F9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B4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4A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4A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B4A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4A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4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ocuments\&#1055;&#1086;&#1089;&#1090;&#1072;&#1085;&#1086;&#1074;&#1083;&#1077;&#1085;&#1080;&#1103;%202015\&#1087;&#1086;&#1089;&#1090;&#1072;&#1085;&#1086;&#1074;&#1083;&#1077;&#1085;&#1080;&#1077;%20&#8470;%2027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2015-04-21T11:20:00Z</cp:lastPrinted>
  <dcterms:created xsi:type="dcterms:W3CDTF">2015-04-21T09:30:00Z</dcterms:created>
  <dcterms:modified xsi:type="dcterms:W3CDTF">2019-04-12T13:23:00Z</dcterms:modified>
</cp:coreProperties>
</file>